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11" w:rsidRPr="00C96166" w:rsidRDefault="00D36883" w:rsidP="00CE5E78">
      <w:pPr>
        <w:pStyle w:val="a5"/>
        <w:spacing w:before="69" w:line="235" w:lineRule="auto"/>
        <w:ind w:left="697" w:right="565"/>
        <w:jc w:val="center"/>
        <w:rPr>
          <w:sz w:val="20"/>
          <w:szCs w:val="20"/>
        </w:rPr>
      </w:pPr>
      <w:r w:rsidRPr="00D36883">
        <w:rPr>
          <w:noProof/>
          <w:lang w:eastAsia="ru-RU"/>
        </w:rPr>
        <w:pict>
          <v:shape id="_x0000_s1026" style="position:absolute;left:0;text-align:left;margin-left:245.3pt;margin-top:34.6pt;width:351.25pt;height:.1pt;z-index:-1;mso-wrap-distance-left:0;mso-wrap-distance-right:0;mso-position-horizontal-relative:page" coordorigin="4906,692" coordsize="7025,0" o:spt="100" adj="0,,0" path="m4906,692r2339,m7249,692r4682,e" filled="f" strokeweight=".24pt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="000E0211" w:rsidRPr="00C96166">
        <w:rPr>
          <w:noProof/>
          <w:sz w:val="20"/>
          <w:szCs w:val="20"/>
          <w:lang w:eastAsia="ru-RU"/>
        </w:rPr>
        <w:t>МУНИЦИПАЛЬНОЕ</w:t>
      </w:r>
      <w:r w:rsidR="000E0211" w:rsidRPr="00C96166">
        <w:rPr>
          <w:sz w:val="20"/>
          <w:szCs w:val="20"/>
        </w:rPr>
        <w:t xml:space="preserve"> БЮДЖЕТНОЕ УЧРЕЖДЕНИЕ ДОПОЛНИТЕЛЬНОГО ОБРАЗОВАНИЯ </w:t>
      </w:r>
    </w:p>
    <w:p w:rsidR="000E0211" w:rsidRPr="00C96166" w:rsidRDefault="000E0211" w:rsidP="00CE5E78">
      <w:pPr>
        <w:pStyle w:val="a5"/>
        <w:spacing w:before="69" w:line="235" w:lineRule="auto"/>
        <w:ind w:left="697" w:right="565"/>
        <w:jc w:val="center"/>
        <w:rPr>
          <w:sz w:val="20"/>
          <w:szCs w:val="20"/>
        </w:rPr>
      </w:pPr>
      <w:r w:rsidRPr="00C96166">
        <w:rPr>
          <w:sz w:val="20"/>
          <w:szCs w:val="20"/>
        </w:rPr>
        <w:t>«ЛАХДЕНПОХСКИЙ ЦЕНТР ДЕТСКОГО ТВОРЧЕСТВА» (МБУ ДО ЛЦДТ)</w:t>
      </w:r>
    </w:p>
    <w:p w:rsidR="000E0211" w:rsidRPr="003A1D33" w:rsidRDefault="000E0211" w:rsidP="00AD4CAA">
      <w:pPr>
        <w:spacing w:after="0" w:line="240" w:lineRule="auto"/>
        <w:jc w:val="center"/>
        <w:rPr>
          <w:rFonts w:ascii="Times New Roman" w:hAnsi="Times New Roman"/>
          <w:sz w:val="16"/>
        </w:rPr>
      </w:pPr>
      <w:r w:rsidRPr="003A1D33">
        <w:rPr>
          <w:rFonts w:ascii="Times New Roman" w:hAnsi="Times New Roman"/>
          <w:sz w:val="16"/>
        </w:rPr>
        <w:t xml:space="preserve">186730, Республика Карелия, г. Лахденпохья, ул. Пионерская, д.5. Тел./ факс (81450) 4-65-07 E-mail: </w:t>
      </w:r>
      <w:hyperlink r:id="rId7" w:history="1">
        <w:r w:rsidRPr="003A1D33">
          <w:rPr>
            <w:rStyle w:val="a7"/>
            <w:rFonts w:ascii="Times New Roman" w:hAnsi="Times New Roman"/>
            <w:sz w:val="16"/>
          </w:rPr>
          <w:t>centrdt@yandex.ru</w:t>
        </w:r>
      </w:hyperlink>
    </w:p>
    <w:p w:rsidR="000E0211" w:rsidRDefault="000E0211" w:rsidP="00AD4CAA">
      <w:pPr>
        <w:pStyle w:val="a3"/>
        <w:spacing w:before="0"/>
        <w:ind w:left="0" w:right="0"/>
      </w:pPr>
      <w:r w:rsidRPr="00C96166">
        <w:rPr>
          <w:sz w:val="28"/>
          <w:szCs w:val="28"/>
        </w:rPr>
        <w:t>Педагогические кадры (202</w:t>
      </w:r>
      <w:r w:rsidR="0014481D">
        <w:rPr>
          <w:sz w:val="28"/>
          <w:szCs w:val="28"/>
        </w:rPr>
        <w:t>5</w:t>
      </w:r>
      <w:r w:rsidRPr="00C96166">
        <w:rPr>
          <w:sz w:val="28"/>
          <w:szCs w:val="28"/>
        </w:rPr>
        <w:t>-202</w:t>
      </w:r>
      <w:r w:rsidR="0014481D">
        <w:rPr>
          <w:sz w:val="28"/>
          <w:szCs w:val="28"/>
        </w:rPr>
        <w:t>6</w:t>
      </w:r>
      <w:r w:rsidRPr="00C96166">
        <w:rPr>
          <w:sz w:val="28"/>
          <w:szCs w:val="28"/>
        </w:rPr>
        <w:t>)</w:t>
      </w:r>
      <w:r>
        <w:t xml:space="preserve"> (</w:t>
      </w:r>
      <w:r w:rsidR="001834CC">
        <w:rPr>
          <w:sz w:val="20"/>
          <w:szCs w:val="20"/>
        </w:rPr>
        <w:t>на</w:t>
      </w:r>
      <w:r w:rsidR="00793155">
        <w:rPr>
          <w:sz w:val="20"/>
          <w:szCs w:val="20"/>
        </w:rPr>
        <w:t>0</w:t>
      </w:r>
      <w:r w:rsidR="001834CC">
        <w:rPr>
          <w:sz w:val="20"/>
          <w:szCs w:val="20"/>
        </w:rPr>
        <w:t>1.10.</w:t>
      </w:r>
      <w:r w:rsidR="0014481D">
        <w:rPr>
          <w:sz w:val="20"/>
          <w:szCs w:val="20"/>
        </w:rPr>
        <w:t xml:space="preserve"> 2025</w:t>
      </w:r>
      <w:r w:rsidRPr="003A1D33">
        <w:rPr>
          <w:sz w:val="20"/>
          <w:szCs w:val="20"/>
        </w:rPr>
        <w:t>г</w:t>
      </w:r>
      <w:r>
        <w:t>)</w:t>
      </w:r>
    </w:p>
    <w:p w:rsidR="000E0211" w:rsidRDefault="000E0211" w:rsidP="00AD4CAA">
      <w:pPr>
        <w:pStyle w:val="a5"/>
        <w:spacing w:before="0"/>
        <w:rPr>
          <w:b/>
        </w:rPr>
      </w:pPr>
    </w:p>
    <w:tbl>
      <w:tblPr>
        <w:tblW w:w="156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64"/>
        <w:gridCol w:w="1612"/>
        <w:gridCol w:w="1560"/>
        <w:gridCol w:w="2409"/>
        <w:gridCol w:w="1560"/>
        <w:gridCol w:w="2693"/>
        <w:gridCol w:w="1276"/>
        <w:gridCol w:w="2551"/>
        <w:gridCol w:w="1189"/>
      </w:tblGrid>
      <w:tr w:rsidR="00850C17" w:rsidRPr="00850C17" w:rsidTr="007D1960">
        <w:trPr>
          <w:trHeight w:val="394"/>
        </w:trPr>
        <w:tc>
          <w:tcPr>
            <w:tcW w:w="7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24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Образование 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Сведения о повышении квалификации 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Педагогический стаж </w:t>
            </w:r>
          </w:p>
        </w:tc>
        <w:tc>
          <w:tcPr>
            <w:tcW w:w="3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Учебная нагрузка </w:t>
            </w:r>
          </w:p>
        </w:tc>
      </w:tr>
      <w:tr w:rsidR="00850C17" w:rsidRPr="00850C17" w:rsidTr="007D1960">
        <w:trPr>
          <w:trHeight w:val="429"/>
        </w:trPr>
        <w:tc>
          <w:tcPr>
            <w:tcW w:w="7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Объединение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Кол/во часов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Беликова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Анастасия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Георгиевна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 xml:space="preserve">ВПО, Государственный университет технологии и дизайна, </w:t>
            </w:r>
            <w:r w:rsidRPr="00850C17">
              <w:rPr>
                <w:rFonts w:ascii="Times New Roman" w:hAnsi="Times New Roman"/>
                <w:sz w:val="18"/>
                <w:szCs w:val="18"/>
              </w:rPr>
              <w:br/>
              <w:t>г. Санкт-Петербург, 2008г.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ВПО, Смольный институт российской академии образования, г.Санкт-Петербург, 2016г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Планово</w:t>
            </w:r>
            <w:r w:rsidR="00FE2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0C17">
              <w:rPr>
                <w:rFonts w:ascii="Times New Roman" w:hAnsi="Times New Roman"/>
                <w:sz w:val="20"/>
                <w:szCs w:val="20"/>
              </w:rPr>
              <w:t>СЗД – ноябрь 2025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  <w:r w:rsidRPr="00850C17">
              <w:rPr>
                <w:sz w:val="18"/>
                <w:szCs w:val="18"/>
              </w:rPr>
              <w:t>ООО «Центр развития педагогики», г. Санкт-Петербург,  «Особенности преподавания изобразительного и декоративно-прикладного искусства в дополнительном образовании детей»,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108 часов, 05.02.2024г. – 26.02.2024г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2F692E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,2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F950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«Юный художник» 2.0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3 гр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2F692E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 ч 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Жуковская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Валентина Алексеевна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СПО, "Петрозаводское музыкальное училище им. К.Э.Раутио", преподаватель ДМШ по классу фортепиано и концертмейстер", 1979г.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ООО «Центр непрерывного образования и инноваций», г. Санкт-Петербург,  «Организация работы с одаренными детьми», 72 часа,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color w:val="000000"/>
                <w:sz w:val="20"/>
                <w:szCs w:val="20"/>
              </w:rPr>
              <w:t>16.05. – 31.05.2023г.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«Вокальные навыки»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«Основы эстрадного вокала»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15 ч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Казицкий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Андрей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Евгеньевич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СПО, Петрозаводский педагогический колледж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ВПО, Петрозаводский государственный университет, 2014г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ВПО, Негосударственное  образовательное частное учреждение высшего образования «Московский институт психоанализа»», 2017г.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793155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Соответствие занимаемой должности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Московский институт профессиональной переподготовки и повышения квалификации педагогов, «Дистанционное обучение как современный формат преподавания», 72 часа,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02.11. 2023г. – 05.12.2023г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«Национальный исследовательский Томский ГУ» «Онлайн – преподаватель: от разработки курса до запуска школы» 144 ч 02.08.2024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F950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</w:t>
            </w:r>
            <w:r w:rsidR="00F950B3">
              <w:rPr>
                <w:rFonts w:ascii="Times New Roman" w:hAnsi="Times New Roman"/>
                <w:sz w:val="20"/>
                <w:szCs w:val="20"/>
              </w:rPr>
              <w:t>Ассорти творчества»</w:t>
            </w: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2F692E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ч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Кирилюк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Светлана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Ивановна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СПО, Рубцовское педагогическое училище, 1998г.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ПП, ООО «Знанио», Смоленск, 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F950B3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pStyle w:val="TableParagraph"/>
              <w:spacing w:before="1" w:line="238" w:lineRule="exact"/>
              <w:ind w:left="110"/>
              <w:jc w:val="center"/>
              <w:rPr>
                <w:color w:val="000000" w:themeColor="text1"/>
                <w:sz w:val="18"/>
                <w:szCs w:val="18"/>
              </w:rPr>
            </w:pPr>
            <w:r w:rsidRPr="00850C17">
              <w:rPr>
                <w:color w:val="000000" w:themeColor="text1"/>
                <w:sz w:val="18"/>
                <w:szCs w:val="18"/>
              </w:rPr>
              <w:t xml:space="preserve">ООО «Инфоурок», г. Смоленск, «Педагог дополнительного образования: современные подходы к профессиональной </w:t>
            </w:r>
            <w:r w:rsidRPr="00850C17">
              <w:rPr>
                <w:color w:val="000000" w:themeColor="text1"/>
                <w:sz w:val="18"/>
                <w:szCs w:val="18"/>
              </w:rPr>
              <w:lastRenderedPageBreak/>
              <w:t>деятельности»,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144 часа, 18.08.2023г. – 27.09.2023г.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Школа раннего развития»,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«Бусинки»</w:t>
            </w:r>
          </w:p>
          <w:p w:rsidR="00850C17" w:rsidRPr="00850C17" w:rsidRDefault="00850C17" w:rsidP="00214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</w:t>
            </w:r>
            <w:r w:rsidR="0021444F">
              <w:rPr>
                <w:rFonts w:ascii="Times New Roman" w:hAnsi="Times New Roman"/>
                <w:sz w:val="20"/>
                <w:szCs w:val="20"/>
              </w:rPr>
              <w:t>Волшебная бумага»</w:t>
            </w: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4ч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4ч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42263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Булатова Надежда Анатольевна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jc w:val="center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01623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Высшее  педагогическое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42263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Планово на СЗД - 2027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«Профессиональные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компетенции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педагога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инклюзивного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образования.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Специальная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(коррекционная)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педагогика.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Системная работа с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обучающимися с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ограниченными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возможностями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здоровья (ОВЗ) в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соответствии с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ФГОС и ФАОП»,</w:t>
            </w:r>
          </w:p>
          <w:p w:rsidR="00016237" w:rsidRPr="00016237" w:rsidRDefault="00016237" w:rsidP="000162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4343C"/>
                <w:sz w:val="16"/>
                <w:szCs w:val="16"/>
              </w:rPr>
            </w:pPr>
            <w:r w:rsidRPr="00016237">
              <w:rPr>
                <w:rFonts w:ascii="Times New Roman" w:hAnsi="Times New Roman"/>
                <w:color w:val="34343C"/>
                <w:sz w:val="16"/>
                <w:szCs w:val="16"/>
              </w:rPr>
              <w:t>2024г.;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01623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422636" w:rsidRDefault="0042263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«Фото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Life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42263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 ч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Кярнянен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Галина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Владимировна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jc w:val="center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СПО, Карельское культурно-просветительное училище, 1986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Соответствие занимаемой должности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color w:val="000000"/>
                <w:sz w:val="20"/>
                <w:szCs w:val="20"/>
              </w:rPr>
              <w:t>ООО «Центр непрерывного образования и инноваций», «Деятельность педагога (преподавателя) дополнительного образования в области хореографии», 72 часа, 01.05. – 15.05.2023г.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«Творческое Движение Вдохновение» (обучение), Международная конференция для педагогов по хореографическому мастерству», 72 часа, 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color w:val="000000"/>
                <w:sz w:val="20"/>
                <w:szCs w:val="20"/>
              </w:rPr>
              <w:t>30.07. – 02.08.2023г.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«Основы танца»  1 гр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«Танец жизни»  3 гр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2F692E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 ч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Лавникова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Евгения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Андреевна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jc w:val="center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t>СПО, Государственное образовательное учреждение среднего профессионального образования Республики Карелия «Петрозаводский педагогический колледж», 2008г.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ВПО, Федеральное бюджетное образовательное учреждение высшего образования </w:t>
            </w: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«Петрозаводский государственный университет», 2019г.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B14234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Соответствие занимаемой должности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2F8A" w:rsidRDefault="00B14234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62F8A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образования: современные подходы к профессиональной деятельности» 144 ч</w:t>
            </w:r>
          </w:p>
          <w:p w:rsidR="00850C17" w:rsidRPr="00850C17" w:rsidRDefault="00162F8A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июнь 2025 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pStyle w:val="TableParagraph"/>
              <w:rPr>
                <w:sz w:val="20"/>
                <w:szCs w:val="20"/>
              </w:rPr>
            </w:pPr>
            <w:r w:rsidRPr="00850C17">
              <w:rPr>
                <w:b/>
                <w:bCs/>
                <w:sz w:val="20"/>
                <w:szCs w:val="20"/>
              </w:rPr>
              <w:t>«</w:t>
            </w:r>
            <w:r w:rsidRPr="00850C17">
              <w:rPr>
                <w:sz w:val="20"/>
                <w:szCs w:val="20"/>
              </w:rPr>
              <w:t>Чудеса на песке»,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«Живая глина»</w:t>
            </w:r>
          </w:p>
          <w:p w:rsidR="00850C17" w:rsidRDefault="00422636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«Тестопластика» 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2636" w:rsidRDefault="00422636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«Глиняная игрушка» </w:t>
            </w:r>
          </w:p>
          <w:p w:rsidR="00422636" w:rsidRPr="00850C17" w:rsidRDefault="00422636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«Волшебная бумага»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2ч</w:t>
            </w:r>
          </w:p>
          <w:p w:rsidR="00850C17" w:rsidRPr="00850C17" w:rsidRDefault="0042263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 ч</w:t>
            </w:r>
          </w:p>
          <w:p w:rsidR="00422636" w:rsidRDefault="0042263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ч </w:t>
            </w:r>
          </w:p>
          <w:p w:rsidR="00422636" w:rsidRPr="00850C17" w:rsidRDefault="0042263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ч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Макарова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Светлана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Георгиевна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jc w:val="center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Карельский Государственный педагогический университет  1980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Планово СЗД – август 2026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1D36F2" w:rsidP="00162F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«Организация деятельности педагога дополнительного образования в соответствии с новым порядком осуществления </w:t>
            </w:r>
            <w:r w:rsidR="00162F8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образовательной деятельности»  июль 2025 г.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36 л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« По – английски – свободно»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18 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Малышевская Таисия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Анатольевна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«Харьковский политехнический университет»  2012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АНОДПО»Академия непрерывного образования»  «Педагогика и психология дополнительного образования: содержание и методика работы школьного музея» 2025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Планово СЗД – январь 2027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B14234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л 9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1 ст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Никитина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Вера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Викторовна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ВПО, Санкт-Петербургская государственная академия ветеринарной медицины, 2003г.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t>ПП, АНОО ДПО "Высшая школа закупок" (профессиональная переподготовка), 2019г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ООО «Центр непрерывного образования и инноваций», г. Санкт-Петербург, «Организация проектов и исследовательской деятельности в дополнительном образовании», 72 часа, 01.05. – 15.05.2023г.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B97110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 л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pStyle w:val="TableParagraph"/>
              <w:spacing w:before="156"/>
              <w:ind w:right="4"/>
              <w:rPr>
                <w:sz w:val="20"/>
                <w:szCs w:val="20"/>
              </w:rPr>
            </w:pPr>
            <w:r w:rsidRPr="00850C17">
              <w:rPr>
                <w:sz w:val="20"/>
                <w:szCs w:val="20"/>
              </w:rPr>
              <w:t>Юные</w:t>
            </w:r>
            <w:r w:rsidRPr="00850C17">
              <w:rPr>
                <w:spacing w:val="-5"/>
                <w:sz w:val="20"/>
                <w:szCs w:val="20"/>
              </w:rPr>
              <w:t xml:space="preserve"> </w:t>
            </w:r>
            <w:r w:rsidRPr="00850C17">
              <w:rPr>
                <w:sz w:val="20"/>
                <w:szCs w:val="20"/>
              </w:rPr>
              <w:t>зоологи»,</w:t>
            </w:r>
          </w:p>
          <w:p w:rsidR="00850C17" w:rsidRPr="00850C17" w:rsidRDefault="00850C17" w:rsidP="00850C17">
            <w:pPr>
              <w:pStyle w:val="TableParagraph"/>
              <w:spacing w:before="1"/>
              <w:ind w:left="9" w:right="4"/>
              <w:rPr>
                <w:sz w:val="20"/>
                <w:szCs w:val="20"/>
              </w:rPr>
            </w:pPr>
            <w:r w:rsidRPr="00850C17">
              <w:rPr>
                <w:spacing w:val="-1"/>
                <w:sz w:val="20"/>
                <w:szCs w:val="20"/>
              </w:rPr>
              <w:t>«Юные исследователи</w:t>
            </w:r>
            <w:r w:rsidRPr="00850C17">
              <w:rPr>
                <w:spacing w:val="-47"/>
                <w:sz w:val="20"/>
                <w:szCs w:val="20"/>
              </w:rPr>
              <w:t xml:space="preserve"> </w:t>
            </w:r>
            <w:r w:rsidRPr="00850C17">
              <w:rPr>
                <w:sz w:val="20"/>
                <w:szCs w:val="20"/>
              </w:rPr>
              <w:t xml:space="preserve">природы», 2 гр </w:t>
            </w:r>
          </w:p>
          <w:p w:rsidR="00850C17" w:rsidRPr="00850C17" w:rsidRDefault="00850C17" w:rsidP="00850C17">
            <w:pPr>
              <w:pStyle w:val="TableParagraph"/>
              <w:spacing w:before="1"/>
              <w:ind w:left="2" w:right="4"/>
              <w:rPr>
                <w:sz w:val="20"/>
                <w:szCs w:val="20"/>
              </w:rPr>
            </w:pPr>
            <w:r w:rsidRPr="00850C17">
              <w:rPr>
                <w:sz w:val="20"/>
                <w:szCs w:val="20"/>
              </w:rPr>
              <w:t>«</w:t>
            </w:r>
            <w:r w:rsidR="00B97110">
              <w:rPr>
                <w:sz w:val="20"/>
                <w:szCs w:val="20"/>
              </w:rPr>
              <w:t>Удивительный мир лошади</w:t>
            </w:r>
            <w:r w:rsidRPr="00850C17">
              <w:rPr>
                <w:sz w:val="20"/>
                <w:szCs w:val="20"/>
              </w:rPr>
              <w:t>»,</w:t>
            </w:r>
          </w:p>
          <w:p w:rsidR="00850C17" w:rsidRPr="00850C17" w:rsidRDefault="00B97110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«Игровая экология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» 2 гр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6 ч</w:t>
            </w:r>
          </w:p>
          <w:p w:rsid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2/3ч</w:t>
            </w:r>
          </w:p>
          <w:p w:rsidR="00B97110" w:rsidRPr="00850C17" w:rsidRDefault="00B97110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6ч</w:t>
            </w:r>
          </w:p>
          <w:p w:rsidR="00B97110" w:rsidRPr="00850C17" w:rsidRDefault="00B97110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2/2ч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Ольхович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Любовь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Геннадьевна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Старший методист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СПО, ГБПОУ РК "Карельский колледж культуры и искусств" г. Петрозаводск, 2016г.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 xml:space="preserve">ПП, </w:t>
            </w: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t>ЧОУ ДПО «Академия бизнеса и управление системами», 2020г.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Соответствие занимаемой должности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педагогов».  «Профессиональный стандарт методиста в организации дополнительного образования « 72 ч 2024 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1 ст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Преснякова Наталья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Викторовна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Методист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>СПО, "Петрозаводское педагогическое училище №2", 1996г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 xml:space="preserve">СПО, "Петрозаводский социально-педагогический </w:t>
            </w:r>
            <w:r w:rsidRPr="00850C17">
              <w:rPr>
                <w:rFonts w:ascii="Times New Roman" w:hAnsi="Times New Roman"/>
                <w:sz w:val="18"/>
                <w:szCs w:val="18"/>
              </w:rPr>
              <w:lastRenderedPageBreak/>
              <w:t>колледж",  1999г.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sz w:val="18"/>
                <w:szCs w:val="18"/>
              </w:rPr>
              <w:t xml:space="preserve">ВПО, АНОО ВПО "Международный Славянский Институт", 2005г.;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Соответствие занимаемой должности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ООО «Центр развития педагогики» «Содержание профессиональной деятельности методиста: организация методической </w:t>
            </w: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работы в дополнительном образовании» 108 ч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20.06.2024-11.07.2024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1 ст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Фомин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Александр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 Николаевич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t>ВПО, ГОУ ВПО "Санкт-Петербургский государственный университет сервиса и экономики", 2011г.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t>АНОО ДПО "Высшая школа закупок", "Педагогическое образование: педагог дополнительного образования", 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Соответствие занимаемой должности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ООО «Центр развития педагогики» «Образовательная робототехника: содержание, методы и технологии преподавания», 72 час, 27.03. – 10.04.2024г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LEGO</w:t>
            </w:r>
            <w:r w:rsidRPr="00850C1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50C17">
              <w:rPr>
                <w:rFonts w:ascii="Times New Roman" w:hAnsi="Times New Roman"/>
                <w:sz w:val="20"/>
                <w:szCs w:val="20"/>
              </w:rPr>
              <w:t>WeDo</w:t>
            </w:r>
            <w:r w:rsidRPr="00850C1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50C17">
              <w:rPr>
                <w:rFonts w:ascii="Times New Roman" w:hAnsi="Times New Roman"/>
                <w:sz w:val="20"/>
                <w:szCs w:val="20"/>
              </w:rPr>
              <w:t>2.0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Основы</w:t>
            </w:r>
            <w:r w:rsidRPr="00850C17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50C17">
              <w:rPr>
                <w:rFonts w:ascii="Times New Roman" w:hAnsi="Times New Roman"/>
                <w:spacing w:val="-1"/>
                <w:sz w:val="20"/>
                <w:szCs w:val="20"/>
              </w:rPr>
              <w:t>робототехники»,</w:t>
            </w:r>
          </w:p>
          <w:p w:rsidR="00850C17" w:rsidRPr="00850C17" w:rsidRDefault="00850C17" w:rsidP="00850C17">
            <w:pPr>
              <w:pStyle w:val="TableParagraph"/>
              <w:spacing w:before="1"/>
              <w:ind w:left="54" w:right="53"/>
              <w:rPr>
                <w:sz w:val="20"/>
                <w:szCs w:val="20"/>
              </w:rPr>
            </w:pPr>
            <w:r w:rsidRPr="00850C17">
              <w:rPr>
                <w:sz w:val="20"/>
                <w:szCs w:val="20"/>
              </w:rPr>
              <w:t>«Основы</w:t>
            </w:r>
            <w:r w:rsidRPr="00850C17">
              <w:rPr>
                <w:spacing w:val="1"/>
                <w:sz w:val="20"/>
                <w:szCs w:val="20"/>
              </w:rPr>
              <w:t xml:space="preserve"> </w:t>
            </w:r>
            <w:r w:rsidRPr="00850C17">
              <w:rPr>
                <w:sz w:val="20"/>
                <w:szCs w:val="20"/>
              </w:rPr>
              <w:t>робототехники</w:t>
            </w:r>
            <w:r w:rsidRPr="00850C17">
              <w:rPr>
                <w:spacing w:val="2"/>
                <w:sz w:val="20"/>
                <w:szCs w:val="20"/>
              </w:rPr>
              <w:t xml:space="preserve"> </w:t>
            </w:r>
            <w:r w:rsidRPr="00850C17">
              <w:rPr>
                <w:sz w:val="20"/>
                <w:szCs w:val="20"/>
              </w:rPr>
              <w:t>и</w:t>
            </w:r>
            <w:r w:rsidRPr="00850C17">
              <w:rPr>
                <w:spacing w:val="1"/>
                <w:sz w:val="20"/>
                <w:szCs w:val="20"/>
              </w:rPr>
              <w:t xml:space="preserve"> </w:t>
            </w:r>
            <w:r w:rsidRPr="00850C17">
              <w:rPr>
                <w:sz w:val="20"/>
                <w:szCs w:val="20"/>
              </w:rPr>
              <w:t>программирования»,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«Школа</w:t>
            </w:r>
            <w:r w:rsidRPr="00850C1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50C17">
              <w:rPr>
                <w:rFonts w:ascii="Times New Roman" w:hAnsi="Times New Roman"/>
                <w:sz w:val="20"/>
                <w:szCs w:val="20"/>
              </w:rPr>
              <w:t>безопасности»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«Меткий стрелок»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4 и 6чч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6ч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3/2ч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Фатеева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Татьяна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Геннадьевна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«Особенности введения и реализации обновленного ФГОС ООО» 2022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«Аккорд»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5ч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Корень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Алевтина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Эдуардовна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color w:val="000000"/>
                <w:sz w:val="18"/>
                <w:szCs w:val="18"/>
              </w:rPr>
              <w:t>ФГОС НОО в соответствии с приказом Минпросвещения России №286 от 31 мая 2021 года", ООО "Центр инновационного образования и воспитания",72ч., 15.06.2024г.; "Внедрение ФГОС для обучающихся с ОВЗ", ООО "Центр инновационного образования и воспитания",59ч., 15.06.2024г.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«Веселый английский»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2ч</w:t>
            </w:r>
          </w:p>
        </w:tc>
      </w:tr>
      <w:tr w:rsidR="007D1960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7D1960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960" w:rsidRPr="00850C17" w:rsidRDefault="007D1960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Жулин Антон Александрович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Default="007D1960">
            <w:r w:rsidRPr="00C84192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5965CB" w:rsidP="005965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Проф.переподготовка « Теория и методика учебно – тренировочного процесса (бокс и кикбоксинг)»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Планово – СЗД в 2027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5965CB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«Разработка и реализация дополнительных общеразвивающих программ нового поколения: физкультурно – спортивная направленность» июнь 2025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0,1 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«Начальная школа бокса»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 ч</w:t>
            </w:r>
          </w:p>
        </w:tc>
      </w:tr>
      <w:tr w:rsidR="007D1960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7D1960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1960" w:rsidRPr="00850C17" w:rsidRDefault="007D1960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Жулина Юлия Геннадьевна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Default="007D1960">
            <w:r w:rsidRPr="00C84192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EF4FC5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Среднее профессиональное « Санкт – Петербургское музыкальное училище имени  Н.А. Римского – Корсакова»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Планово – СЗД в 2027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EF4FC5" w:rsidRDefault="00EF4FC5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EF4FC5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0,1 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«Вокальная группа»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960" w:rsidRPr="00850C17" w:rsidRDefault="00483D3F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2/ 4  ч 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</w:t>
            </w:r>
            <w:r w:rsidR="00371AC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Пашков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Евгений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Юрьевич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Высшее педагогическое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«Особенности введения и реализации обновленного ФГОС ООО» 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«Волейболл» 2 гр</w:t>
            </w:r>
          </w:p>
          <w:p w:rsidR="00850C17" w:rsidRPr="00850C17" w:rsidRDefault="00850C17" w:rsidP="00850C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2/2ч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371AC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Фомина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Любовь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Ивановна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Высшее КГПА 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ООО «Институт развития образования, повышения квалификации и переподготовки» («Тренер по физической культуре и спорту») 2022г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11 лет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«Меткий стрелок»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4ч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371ACC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Лысенюк 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Татьяна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СЗД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"Современный урок музыки в соответствии с требованиями ФГОС ООО и СОО", ГАУ ДПО РК "КИРО", 72 часа., дата окончания - 20.09.2021</w:t>
            </w:r>
            <w:hyperlink r:id="rId8" w:history="1">
              <w:r w:rsidR="0021444F" w:rsidRPr="00D36883">
                <w:rPr>
                  <w:rFonts w:ascii="Times New Roman" w:hAnsi="Times New Roman"/>
                  <w:noProof/>
                  <w:sz w:val="18"/>
                  <w:szCs w:val="18"/>
                  <w:shd w:val="clear" w:color="auto" w:fill="FFFFFF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i1025" type="#_x0000_t75" alt="Хочу такой сайт" href="https://сайтобразования.рф/" style="width:.75pt;height:.75pt;visibility:visible;mso-wrap-style:square" o:button="t">
                    <v:fill o:detectmouseclick="t"/>
                    <v:imagedata r:id="rId9" o:title="Хочу такой сайт"/>
                  </v:shape>
                </w:pic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 xml:space="preserve">«Конфетти» 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4ч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</w:t>
            </w:r>
            <w:r w:rsidR="00371A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Семенова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Елена</w:t>
            </w:r>
          </w:p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Валентиновна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850C17" w:rsidP="00850C17">
            <w:pPr>
              <w:spacing w:after="0" w:line="240" w:lineRule="auto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СЗД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50C17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Всероссийский Форум «Педагоги России: инновации в образовании» -сертификат участника курса Новшества нормативно-правовой базы, обязательные для исполнения в рамках ФОП ДО+ практика «Социально-коммуникативное развитие»., дата окончания - 05.06.2023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9E29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«</w:t>
            </w:r>
            <w:r w:rsidR="009E29E9">
              <w:rPr>
                <w:rFonts w:ascii="Times New Roman" w:hAnsi="Times New Roman"/>
                <w:sz w:val="20"/>
                <w:szCs w:val="20"/>
              </w:rPr>
              <w:t>Театр малышам</w:t>
            </w:r>
            <w:r w:rsidRPr="00850C1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9E29E9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</w:t>
            </w:r>
            <w:r w:rsidR="00371A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BE424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Кудряшова Татьяна Анатольевна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Default="00BE4246" w:rsidP="00850C17">
            <w:pPr>
              <w:spacing w:after="0" w:line="240" w:lineRule="auto"/>
              <w:rPr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BE424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716C7C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СЗД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BE4246" w:rsidRDefault="00BE4246" w:rsidP="00BE42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BE4246">
              <w:rPr>
                <w:rFonts w:ascii="Times New Roman" w:hAnsi="Times New Roman"/>
                <w:color w:val="555555"/>
                <w:sz w:val="18"/>
                <w:szCs w:val="18"/>
                <w:shd w:val="clear" w:color="auto" w:fill="FFFFFF"/>
              </w:rPr>
              <w:t>Общество с ограниченной ответственностью «Высшая школа делового администрирования»«Основы оказания первой помощи и формирование здорового образа жизни у детей», 16.12.2024 - 17.12.2024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BE4246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34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9E29E9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«Театр малышам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9E29E9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50C17" w:rsidRPr="00850C17">
              <w:rPr>
                <w:rFonts w:ascii="Times New Roman" w:hAnsi="Times New Roman"/>
                <w:sz w:val="20"/>
                <w:szCs w:val="20"/>
              </w:rPr>
              <w:t xml:space="preserve"> ч</w:t>
            </w:r>
          </w:p>
        </w:tc>
      </w:tr>
      <w:tr w:rsidR="00850C17" w:rsidRPr="00850C17" w:rsidTr="007D1960"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50C17">
              <w:rPr>
                <w:rFonts w:ascii="Times New Roman" w:hAnsi="Times New Roman"/>
                <w:sz w:val="20"/>
                <w:szCs w:val="20"/>
              </w:rPr>
              <w:t>2</w:t>
            </w:r>
            <w:r w:rsidR="00371AC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C17" w:rsidRPr="00850C17" w:rsidRDefault="00850C17" w:rsidP="00850C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850C17" w:rsidRDefault="00850C17" w:rsidP="00850C17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0E0211" w:rsidRDefault="000E0211"/>
    <w:sectPr w:rsidR="000E0211" w:rsidSect="00C96166">
      <w:footerReference w:type="even" r:id="rId10"/>
      <w:footerReference w:type="default" r:id="rId11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7C7" w:rsidRDefault="008407C7">
      <w:r>
        <w:separator/>
      </w:r>
    </w:p>
  </w:endnote>
  <w:endnote w:type="continuationSeparator" w:id="0">
    <w:p w:rsidR="008407C7" w:rsidRDefault="00840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211" w:rsidRDefault="00D36883" w:rsidP="00FF07E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E021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E0211" w:rsidRDefault="000E021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211" w:rsidRDefault="00D36883" w:rsidP="00FF07E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E021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65CB">
      <w:rPr>
        <w:rStyle w:val="ab"/>
        <w:noProof/>
      </w:rPr>
      <w:t>4</w:t>
    </w:r>
    <w:r>
      <w:rPr>
        <w:rStyle w:val="ab"/>
      </w:rPr>
      <w:fldChar w:fldCharType="end"/>
    </w:r>
  </w:p>
  <w:p w:rsidR="000E0211" w:rsidRDefault="000E021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7C7" w:rsidRDefault="008407C7">
      <w:r>
        <w:separator/>
      </w:r>
    </w:p>
  </w:footnote>
  <w:footnote w:type="continuationSeparator" w:id="0">
    <w:p w:rsidR="008407C7" w:rsidRDefault="00840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C812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6EB8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67CA2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F7ECB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E26E7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56AE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90A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6CC0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6C7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2E20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E78"/>
    <w:rsid w:val="00016237"/>
    <w:rsid w:val="000C0BE3"/>
    <w:rsid w:val="000E0211"/>
    <w:rsid w:val="00127B18"/>
    <w:rsid w:val="0014481D"/>
    <w:rsid w:val="00162F8A"/>
    <w:rsid w:val="00181902"/>
    <w:rsid w:val="001834CC"/>
    <w:rsid w:val="001D36F2"/>
    <w:rsid w:val="0021444F"/>
    <w:rsid w:val="00263CA4"/>
    <w:rsid w:val="002F692E"/>
    <w:rsid w:val="00371ACC"/>
    <w:rsid w:val="003A1D33"/>
    <w:rsid w:val="003A3BF6"/>
    <w:rsid w:val="00422636"/>
    <w:rsid w:val="004261DE"/>
    <w:rsid w:val="0045283A"/>
    <w:rsid w:val="0047044C"/>
    <w:rsid w:val="00483D3F"/>
    <w:rsid w:val="004D7751"/>
    <w:rsid w:val="004E2CB8"/>
    <w:rsid w:val="00587C3A"/>
    <w:rsid w:val="005965CB"/>
    <w:rsid w:val="005B277A"/>
    <w:rsid w:val="00614E6F"/>
    <w:rsid w:val="00644B0F"/>
    <w:rsid w:val="006D1256"/>
    <w:rsid w:val="00716C7C"/>
    <w:rsid w:val="00793155"/>
    <w:rsid w:val="007D1960"/>
    <w:rsid w:val="008407C7"/>
    <w:rsid w:val="00850C17"/>
    <w:rsid w:val="00857562"/>
    <w:rsid w:val="00874D09"/>
    <w:rsid w:val="008B4A5C"/>
    <w:rsid w:val="009564CE"/>
    <w:rsid w:val="009C6269"/>
    <w:rsid w:val="009E29E9"/>
    <w:rsid w:val="00A813B2"/>
    <w:rsid w:val="00AC318C"/>
    <w:rsid w:val="00AD4CAA"/>
    <w:rsid w:val="00AE2BE9"/>
    <w:rsid w:val="00B037A9"/>
    <w:rsid w:val="00B14234"/>
    <w:rsid w:val="00B97110"/>
    <w:rsid w:val="00BA4F3D"/>
    <w:rsid w:val="00BB11B3"/>
    <w:rsid w:val="00BC56AE"/>
    <w:rsid w:val="00BE4246"/>
    <w:rsid w:val="00C96166"/>
    <w:rsid w:val="00CD09A0"/>
    <w:rsid w:val="00CE06E1"/>
    <w:rsid w:val="00CE5E78"/>
    <w:rsid w:val="00D05C84"/>
    <w:rsid w:val="00D16E09"/>
    <w:rsid w:val="00D36883"/>
    <w:rsid w:val="00D70C00"/>
    <w:rsid w:val="00E17706"/>
    <w:rsid w:val="00EC54A6"/>
    <w:rsid w:val="00EF4FC5"/>
    <w:rsid w:val="00F672D7"/>
    <w:rsid w:val="00F950B3"/>
    <w:rsid w:val="00F95BA3"/>
    <w:rsid w:val="00F96E92"/>
    <w:rsid w:val="00FA4349"/>
    <w:rsid w:val="00FE2581"/>
    <w:rsid w:val="00FF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6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E5E78"/>
    <w:pPr>
      <w:widowControl w:val="0"/>
      <w:autoSpaceDE w:val="0"/>
      <w:autoSpaceDN w:val="0"/>
      <w:spacing w:before="118" w:after="0" w:line="240" w:lineRule="auto"/>
      <w:ind w:left="694" w:right="565"/>
      <w:jc w:val="center"/>
    </w:pPr>
    <w:rPr>
      <w:rFonts w:ascii="Times New Roman" w:hAnsi="Times New Roman"/>
      <w:b/>
      <w:bCs/>
      <w:sz w:val="36"/>
      <w:szCs w:val="36"/>
      <w:lang w:eastAsia="en-US"/>
    </w:rPr>
  </w:style>
  <w:style w:type="character" w:customStyle="1" w:styleId="a4">
    <w:name w:val="Название Знак"/>
    <w:basedOn w:val="a0"/>
    <w:link w:val="a3"/>
    <w:uiPriority w:val="99"/>
    <w:locked/>
    <w:rsid w:val="00CE5E78"/>
    <w:rPr>
      <w:rFonts w:ascii="Times New Roman" w:hAnsi="Times New Roman" w:cs="Times New Roman"/>
      <w:b/>
      <w:bCs/>
      <w:sz w:val="36"/>
      <w:szCs w:val="36"/>
      <w:lang w:eastAsia="en-US"/>
    </w:rPr>
  </w:style>
  <w:style w:type="paragraph" w:styleId="a5">
    <w:name w:val="Body Text"/>
    <w:basedOn w:val="a"/>
    <w:link w:val="a6"/>
    <w:uiPriority w:val="99"/>
    <w:semiHidden/>
    <w:rsid w:val="00CE5E78"/>
    <w:pPr>
      <w:widowControl w:val="0"/>
      <w:autoSpaceDE w:val="0"/>
      <w:autoSpaceDN w:val="0"/>
      <w:spacing w:before="1"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CE5E78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E5E7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styleId="a7">
    <w:name w:val="Hyperlink"/>
    <w:basedOn w:val="a0"/>
    <w:uiPriority w:val="99"/>
    <w:semiHidden/>
    <w:rsid w:val="00CE5E78"/>
    <w:rPr>
      <w:rFonts w:cs="Times New Roman"/>
      <w:color w:val="0000FF"/>
      <w:u w:val="single"/>
    </w:rPr>
  </w:style>
  <w:style w:type="paragraph" w:styleId="a8">
    <w:name w:val="No Spacing"/>
    <w:uiPriority w:val="99"/>
    <w:qFormat/>
    <w:rsid w:val="0045283A"/>
    <w:rPr>
      <w:sz w:val="22"/>
      <w:szCs w:val="22"/>
    </w:rPr>
  </w:style>
  <w:style w:type="paragraph" w:styleId="a9">
    <w:name w:val="footer"/>
    <w:basedOn w:val="a"/>
    <w:link w:val="aa"/>
    <w:uiPriority w:val="99"/>
    <w:rsid w:val="00C961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A4F3D"/>
    <w:rPr>
      <w:rFonts w:cs="Times New Roman"/>
    </w:rPr>
  </w:style>
  <w:style w:type="character" w:styleId="ab">
    <w:name w:val="page number"/>
    <w:basedOn w:val="a0"/>
    <w:uiPriority w:val="99"/>
    <w:rsid w:val="00C96166"/>
    <w:rPr>
      <w:rFonts w:cs="Times New Roman"/>
    </w:rPr>
  </w:style>
  <w:style w:type="table" w:styleId="ac">
    <w:name w:val="Table Grid"/>
    <w:basedOn w:val="a1"/>
    <w:uiPriority w:val="59"/>
    <w:locked/>
    <w:rsid w:val="00850C1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ntrdt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36</cp:revision>
  <dcterms:created xsi:type="dcterms:W3CDTF">2021-10-01T06:59:00Z</dcterms:created>
  <dcterms:modified xsi:type="dcterms:W3CDTF">2025-09-30T13:09:00Z</dcterms:modified>
</cp:coreProperties>
</file>